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4"/>
          <w:szCs w:val="44"/>
        </w:rPr>
      </w:pPr>
      <w:r w:rsidDel="00000000" w:rsidR="00000000" w:rsidRPr="00000000">
        <w:rPr>
          <w:sz w:val="44"/>
          <w:szCs w:val="44"/>
          <w:rtl w:val="0"/>
        </w:rPr>
        <w:t xml:space="preserve">LinkEd Public Schools (LPS) Board Meeting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sz w:val="44"/>
          <w:szCs w:val="44"/>
        </w:rPr>
      </w:pPr>
      <w:r w:rsidDel="00000000" w:rsidR="00000000" w:rsidRPr="00000000">
        <w:rPr>
          <w:rtl w:val="0"/>
        </w:rPr>
        <w:t xml:space="preserve">Minutes LPS Board of Directors Meeting</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LinkEd Public Schools (LPS) Board of Directors Meeting Minutes</w:t>
        <w:br w:type="textWrapping"/>
        <w:t xml:space="preserve">Location: 1701 18th St Bakersfield CA 93301 | Zoom Meeting: </w:t>
      </w:r>
      <w:hyperlink r:id="rId6">
        <w:r w:rsidDel="00000000" w:rsidR="00000000" w:rsidRPr="00000000">
          <w:rPr>
            <w:color w:val="1155cc"/>
            <w:highlight w:val="white"/>
            <w:u w:val="single"/>
            <w:rtl w:val="0"/>
          </w:rPr>
          <w:t xml:space="preserve">https://us06web.zoom.us/j/83868086112</w:t>
        </w:r>
      </w:hyperlink>
      <w:r w:rsidDel="00000000" w:rsidR="00000000" w:rsidRPr="00000000">
        <w:rPr>
          <w:color w:val="222222"/>
          <w:highlight w:val="white"/>
          <w:rtl w:val="0"/>
        </w:rPr>
        <w:t xml:space="preserve"> </w:t>
      </w:r>
      <w:r w:rsidDel="00000000" w:rsidR="00000000" w:rsidRPr="00000000">
        <w:rPr>
          <w:rtl w:val="0"/>
        </w:rPr>
        <w:br w:type="textWrapping"/>
        <w:t xml:space="preserve">Date: March 24, 2026</w:t>
        <w:br w:type="textWrapping"/>
        <w:t xml:space="preserve">Time: 1:00 PM</w:t>
      </w:r>
    </w:p>
    <w:p w:rsidR="00000000" w:rsidDel="00000000" w:rsidP="00000000" w:rsidRDefault="00000000" w:rsidRPr="00000000" w14:paraId="00000005">
      <w:pPr>
        <w:pStyle w:val="Heading3"/>
        <w:keepNext w:val="0"/>
        <w:keepLines w:val="0"/>
        <w:spacing w:before="280" w:lineRule="auto"/>
        <w:rPr>
          <w:color w:val="000000"/>
          <w:sz w:val="26"/>
          <w:szCs w:val="26"/>
        </w:rPr>
      </w:pPr>
      <w:bookmarkStart w:colFirst="0" w:colLast="0" w:name="_g4m6uiq2a701" w:id="0"/>
      <w:bookmarkEnd w:id="0"/>
      <w:r w:rsidDel="00000000" w:rsidR="00000000" w:rsidRPr="00000000">
        <w:rPr>
          <w:color w:val="000000"/>
          <w:sz w:val="26"/>
          <w:szCs w:val="26"/>
          <w:rtl w:val="0"/>
        </w:rPr>
        <w:t xml:space="preserve">I. Opening Items</w:t>
      </w:r>
    </w:p>
    <w:p w:rsidR="00000000" w:rsidDel="00000000" w:rsidP="00000000" w:rsidRDefault="00000000" w:rsidRPr="00000000" w14:paraId="00000006">
      <w:pPr>
        <w:spacing w:after="240" w:before="240" w:lineRule="auto"/>
        <w:rPr/>
      </w:pPr>
      <w:r w:rsidDel="00000000" w:rsidR="00000000" w:rsidRPr="00000000">
        <w:rPr>
          <w:rtl w:val="0"/>
        </w:rPr>
        <w:t xml:space="preserve">1.1 Call to Order</w:t>
        <w:br w:type="textWrapping"/>
        <w:t xml:space="preserve"> The meeting was called to order at 1:00 PM by Board Chair Lila Ray.</w:t>
      </w:r>
    </w:p>
    <w:p w:rsidR="00000000" w:rsidDel="00000000" w:rsidP="00000000" w:rsidRDefault="00000000" w:rsidRPr="00000000" w14:paraId="00000007">
      <w:pPr>
        <w:spacing w:after="240" w:before="240" w:lineRule="auto"/>
        <w:rPr/>
      </w:pPr>
      <w:r w:rsidDel="00000000" w:rsidR="00000000" w:rsidRPr="00000000">
        <w:rPr>
          <w:rtl w:val="0"/>
        </w:rPr>
        <w:t xml:space="preserve">1.2 Flag Salute</w:t>
        <w:br w:type="textWrapping"/>
        <w:t xml:space="preserve"> The Pledge of Allegiance was led by Lila Ray and acknowledged by all members present.</w:t>
      </w:r>
    </w:p>
    <w:p w:rsidR="00000000" w:rsidDel="00000000" w:rsidP="00000000" w:rsidRDefault="00000000" w:rsidRPr="00000000" w14:paraId="00000008">
      <w:pPr>
        <w:spacing w:after="240" w:before="240" w:lineRule="auto"/>
        <w:rPr/>
      </w:pPr>
      <w:r w:rsidDel="00000000" w:rsidR="00000000" w:rsidRPr="00000000">
        <w:rPr>
          <w:rtl w:val="0"/>
        </w:rPr>
        <w:t xml:space="preserve">1.3 Roll Call</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rtl w:val="0"/>
        </w:rPr>
        <w:t xml:space="preserve">Board Members Present:</w:t>
        <w:br w:type="textWrapping"/>
        <w:t xml:space="preserve"> Lila Ray</w:t>
        <w:br w:type="textWrapping"/>
        <w:t xml:space="preserve"> Tara Bratcher</w:t>
        <w:br w:type="textWrapping"/>
        <w:t xml:space="preserve"> Leslie Walters</w:t>
        <w:br w:type="textWrapping"/>
        <w:t xml:space="preserve"> Ernie Unruh</w:t>
        <w:br w:type="textWrapping"/>
        <w:t xml:space="preserve"> David James (via phone)</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Board Members Absent:</w:t>
        <w:br w:type="textWrapping"/>
        <w:t xml:space="preserve"> None</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Staff Present:</w:t>
        <w:br w:type="textWrapping"/>
        <w:t xml:space="preserve"> Greg West (CEO)</w:t>
        <w:br w:type="textWrapping"/>
        <w:t xml:space="preserve"> Joanna Kendrick (Superintendent)</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Guests Present:</w:t>
        <w:br w:type="textWrapping"/>
        <w:t xml:space="preserve"> Representatives from Building Hope (Lauren Allen, Brady Hutchinson, Iliya Krutko)</w:t>
      </w:r>
    </w:p>
    <w:p w:rsidR="00000000" w:rsidDel="00000000" w:rsidP="00000000" w:rsidRDefault="00000000" w:rsidRPr="00000000" w14:paraId="0000000D">
      <w:pPr>
        <w:spacing w:after="240" w:before="240" w:lineRule="auto"/>
        <w:rPr/>
      </w:pPr>
      <w:r w:rsidDel="00000000" w:rsidR="00000000" w:rsidRPr="00000000">
        <w:rPr>
          <w:rtl w:val="0"/>
        </w:rPr>
        <w:t xml:space="preserve">1.4 Changes to Agenda</w:t>
        <w:br w:type="textWrapping"/>
        <w:t xml:space="preserve">No changes were made to the agenda.</w:t>
      </w:r>
    </w:p>
    <w:p w:rsidR="00000000" w:rsidDel="00000000" w:rsidP="00000000" w:rsidRDefault="00000000" w:rsidRPr="00000000" w14:paraId="0000000E">
      <w:pPr>
        <w:spacing w:after="240" w:before="240" w:lineRule="auto"/>
        <w:rPr/>
      </w:pPr>
      <w:r w:rsidDel="00000000" w:rsidR="00000000" w:rsidRPr="00000000">
        <w:rPr>
          <w:rtl w:val="0"/>
        </w:rPr>
        <w:t xml:space="preserve">1.5 Public Comment</w:t>
        <w:br w:type="textWrapping"/>
        <w:t xml:space="preserve"> No public comments were received on non-agenda items.</w:t>
      </w:r>
    </w:p>
    <w:p w:rsidR="00000000" w:rsidDel="00000000" w:rsidP="00000000" w:rsidRDefault="00000000" w:rsidRPr="00000000" w14:paraId="0000000F">
      <w:pPr>
        <w:pStyle w:val="Heading3"/>
        <w:keepNext w:val="0"/>
        <w:keepLines w:val="0"/>
        <w:spacing w:before="280" w:lineRule="auto"/>
        <w:rPr>
          <w:color w:val="000000"/>
          <w:sz w:val="26"/>
          <w:szCs w:val="26"/>
        </w:rPr>
      </w:pPr>
      <w:bookmarkStart w:colFirst="0" w:colLast="0" w:name="_pxkcdgrlgcro" w:id="1"/>
      <w:bookmarkEnd w:id="1"/>
      <w:r w:rsidDel="00000000" w:rsidR="00000000" w:rsidRPr="00000000">
        <w:rPr>
          <w:color w:val="000000"/>
          <w:sz w:val="26"/>
          <w:szCs w:val="26"/>
          <w:rtl w:val="0"/>
        </w:rPr>
        <w:t xml:space="preserve">II. Consent Agenda</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rtl w:val="0"/>
        </w:rPr>
        <w:t xml:space="preserve">2.1 Approval of February Board Meeting Minutes</w:t>
        <w:br w:type="textWrapping"/>
        <w:t xml:space="preserve"> 2.2 Approval of February Check Register</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rtl w:val="0"/>
        </w:rPr>
        <w:t xml:space="preserve">Motion to approve: Ernie Unruh</w:t>
        <w:br w:type="textWrapping"/>
        <w:t xml:space="preserve"> Second: Leslie Walters</w:t>
        <w:br w:type="textWrapping"/>
        <w:t xml:space="preserve"> Vote: Approved unanimously</w:t>
      </w:r>
      <w:r w:rsidDel="00000000" w:rsidR="00000000" w:rsidRPr="00000000">
        <w:rPr>
          <w:rtl w:val="0"/>
        </w:rPr>
        <w:br w:type="textWrapping"/>
      </w:r>
    </w:p>
    <w:p w:rsidR="00000000" w:rsidDel="00000000" w:rsidP="00000000" w:rsidRDefault="00000000" w:rsidRPr="00000000" w14:paraId="00000012">
      <w:pPr>
        <w:pStyle w:val="Heading3"/>
        <w:keepNext w:val="0"/>
        <w:keepLines w:val="0"/>
        <w:spacing w:before="280" w:lineRule="auto"/>
        <w:rPr>
          <w:color w:val="000000"/>
          <w:sz w:val="26"/>
          <w:szCs w:val="26"/>
        </w:rPr>
      </w:pPr>
      <w:bookmarkStart w:colFirst="0" w:colLast="0" w:name="_639s7f8hfqgb" w:id="2"/>
      <w:bookmarkEnd w:id="2"/>
      <w:r w:rsidDel="00000000" w:rsidR="00000000" w:rsidRPr="00000000">
        <w:rPr>
          <w:color w:val="000000"/>
          <w:sz w:val="26"/>
          <w:szCs w:val="26"/>
          <w:rtl w:val="0"/>
        </w:rPr>
        <w:t xml:space="preserve">III. Closed Session</w:t>
      </w:r>
    </w:p>
    <w:p w:rsidR="00000000" w:rsidDel="00000000" w:rsidP="00000000" w:rsidRDefault="00000000" w:rsidRPr="00000000" w14:paraId="00000013">
      <w:pPr>
        <w:spacing w:after="240" w:before="240" w:lineRule="auto"/>
        <w:rPr/>
      </w:pPr>
      <w:r w:rsidDel="00000000" w:rsidR="00000000" w:rsidRPr="00000000">
        <w:rPr>
          <w:rtl w:val="0"/>
        </w:rPr>
        <w:t xml:space="preserve">No items were presented for closed session.</w:t>
      </w:r>
    </w:p>
    <w:p w:rsidR="00000000" w:rsidDel="00000000" w:rsidP="00000000" w:rsidRDefault="00000000" w:rsidRPr="00000000" w14:paraId="00000014">
      <w:pPr>
        <w:pStyle w:val="Heading3"/>
        <w:keepNext w:val="0"/>
        <w:keepLines w:val="0"/>
        <w:spacing w:before="280" w:lineRule="auto"/>
        <w:rPr>
          <w:color w:val="000000"/>
          <w:sz w:val="26"/>
          <w:szCs w:val="26"/>
        </w:rPr>
      </w:pPr>
      <w:bookmarkStart w:colFirst="0" w:colLast="0" w:name="_tudvg6vb70r5" w:id="3"/>
      <w:bookmarkEnd w:id="3"/>
      <w:r w:rsidDel="00000000" w:rsidR="00000000" w:rsidRPr="00000000">
        <w:rPr>
          <w:color w:val="000000"/>
          <w:sz w:val="26"/>
          <w:szCs w:val="26"/>
          <w:rtl w:val="0"/>
        </w:rPr>
        <w:t xml:space="preserve">IV. Open Session</w:t>
      </w:r>
    </w:p>
    <w:p w:rsidR="00000000" w:rsidDel="00000000" w:rsidP="00000000" w:rsidRDefault="00000000" w:rsidRPr="00000000" w14:paraId="00000015">
      <w:pPr>
        <w:spacing w:after="240" w:before="240" w:lineRule="auto"/>
        <w:rPr/>
      </w:pPr>
      <w:r w:rsidDel="00000000" w:rsidR="00000000" w:rsidRPr="00000000">
        <w:rPr>
          <w:rtl w:val="0"/>
        </w:rPr>
        <w:t xml:space="preserve">4.1 Presentation – Building Hope</w:t>
      </w:r>
    </w:p>
    <w:p w:rsidR="00000000" w:rsidDel="00000000" w:rsidP="00000000" w:rsidRDefault="00000000" w:rsidRPr="00000000" w14:paraId="00000016">
      <w:pPr>
        <w:spacing w:after="240" w:before="240" w:lineRule="auto"/>
        <w:ind w:left="0" w:firstLine="0"/>
        <w:rPr/>
      </w:pPr>
      <w:r w:rsidDel="00000000" w:rsidR="00000000" w:rsidRPr="00000000">
        <w:rPr>
          <w:rtl w:val="0"/>
        </w:rPr>
        <w:t xml:space="preserve">Presenter: Representatives from Building Hope</w:t>
      </w:r>
    </w:p>
    <w:p w:rsidR="00000000" w:rsidDel="00000000" w:rsidP="00000000" w:rsidRDefault="00000000" w:rsidRPr="00000000" w14:paraId="00000017">
      <w:pPr>
        <w:spacing w:after="240" w:before="240" w:lineRule="auto"/>
        <w:ind w:left="0" w:firstLine="0"/>
        <w:rPr/>
      </w:pPr>
      <w:r w:rsidDel="00000000" w:rsidR="00000000" w:rsidRPr="00000000">
        <w:rPr>
          <w:rtl w:val="0"/>
        </w:rPr>
        <w:t xml:space="preserve">Summary of discussion:</w:t>
        <w:br w:type="textWrapping"/>
        <w:t xml:space="preserve">Building Hope presented an overview of their organization and services supporting charter school facility development, including pre-development, project management, and financing options. The team discussed experience in multiple states, project timelines, and potential support for securing additional facilities for the school. Board members asked questions regarding costs, timeline feasibility, local project management, references, and California experience. Building Hope explained the pre-development agreement with a reimbursable cap of $50,000 to conduct feasibility analysis, site review, and preliminary planning.</w:t>
      </w:r>
    </w:p>
    <w:p w:rsidR="00000000" w:rsidDel="00000000" w:rsidP="00000000" w:rsidRDefault="00000000" w:rsidRPr="00000000" w14:paraId="00000018">
      <w:pPr>
        <w:spacing w:after="240" w:before="240" w:lineRule="auto"/>
        <w:ind w:left="0" w:firstLine="0"/>
        <w:rPr/>
      </w:pPr>
      <w:r w:rsidDel="00000000" w:rsidR="00000000" w:rsidRPr="00000000">
        <w:rPr>
          <w:rtl w:val="0"/>
        </w:rPr>
        <w:t xml:space="preserve">Action: Item tabled for further discussion at a special board meeting.</w:t>
      </w:r>
    </w:p>
    <w:p w:rsidR="00000000" w:rsidDel="00000000" w:rsidP="00000000" w:rsidRDefault="00000000" w:rsidRPr="00000000" w14:paraId="00000019">
      <w:pPr>
        <w:spacing w:after="240" w:before="240" w:lineRule="auto"/>
        <w:rPr/>
      </w:pPr>
      <w:r w:rsidDel="00000000" w:rsidR="00000000" w:rsidRPr="00000000">
        <w:rPr>
          <w:rtl w:val="0"/>
        </w:rPr>
        <w:t xml:space="preserve">4.2 Review and Approve Building Hope Contract for Pre-Development Services</w:t>
        <w:br w:type="textWrapping"/>
        <w:t xml:space="preserve">Summary of discussion:</w:t>
        <w:br w:type="textWrapping"/>
        <w:t xml:space="preserve">Administration recommended entering into a pre-development agreement with Building Hope to assist with facility expansion planning and feasibility work. Board members expressed interest in additional review time and requested further discussion due to the financial commitment and need for clarification.</w:t>
      </w:r>
    </w:p>
    <w:p w:rsidR="00000000" w:rsidDel="00000000" w:rsidP="00000000" w:rsidRDefault="00000000" w:rsidRPr="00000000" w14:paraId="0000001A">
      <w:pPr>
        <w:spacing w:after="240" w:before="240" w:lineRule="auto"/>
        <w:rPr/>
      </w:pPr>
      <w:r w:rsidDel="00000000" w:rsidR="00000000" w:rsidRPr="00000000">
        <w:rPr>
          <w:rtl w:val="0"/>
        </w:rPr>
        <w:t xml:space="preserve">Action: Item tabled.</w:t>
      </w:r>
    </w:p>
    <w:p w:rsidR="00000000" w:rsidDel="00000000" w:rsidP="00000000" w:rsidRDefault="00000000" w:rsidRPr="00000000" w14:paraId="0000001B">
      <w:pPr>
        <w:spacing w:after="240" w:before="240" w:lineRule="auto"/>
        <w:rPr/>
      </w:pPr>
      <w:r w:rsidDel="00000000" w:rsidR="00000000" w:rsidRPr="00000000">
        <w:rPr>
          <w:rtl w:val="0"/>
        </w:rPr>
        <w:t xml:space="preserve">The Board agreed to hold a special meeting on March 26, 2026 at 10:00 AM to revisit Items 4.2.</w:t>
      </w:r>
    </w:p>
    <w:p w:rsidR="00000000" w:rsidDel="00000000" w:rsidP="00000000" w:rsidRDefault="00000000" w:rsidRPr="00000000" w14:paraId="0000001C">
      <w:pPr>
        <w:spacing w:after="240" w:before="240" w:lineRule="auto"/>
        <w:rPr/>
      </w:pPr>
      <w:r w:rsidDel="00000000" w:rsidR="00000000" w:rsidRPr="00000000">
        <w:rPr>
          <w:rtl w:val="0"/>
        </w:rPr>
        <w:t xml:space="preserve">4.3 Approval of Resolution to Submit Request for Material Revision to Kern County Board of Education</w:t>
      </w:r>
    </w:p>
    <w:p w:rsidR="00000000" w:rsidDel="00000000" w:rsidP="00000000" w:rsidRDefault="00000000" w:rsidRPr="00000000" w14:paraId="0000001D">
      <w:pPr>
        <w:spacing w:after="240" w:before="240" w:lineRule="auto"/>
        <w:rPr/>
      </w:pPr>
      <w:r w:rsidDel="00000000" w:rsidR="00000000" w:rsidRPr="00000000">
        <w:rPr>
          <w:rtl w:val="0"/>
        </w:rPr>
        <w:t xml:space="preserve">Summary of discussion:</w:t>
        <w:br w:type="textWrapping"/>
        <w:t xml:space="preserve"> Administration presented a resolution to submit a material revision to the charter to allow continued use of First Presbyterian facilities and potential expansion to additional sites. The revision aligns facility language with current and future locations within district boundaries and ensures compliance with legal requirements.</w:t>
      </w:r>
    </w:p>
    <w:p w:rsidR="00000000" w:rsidDel="00000000" w:rsidP="00000000" w:rsidRDefault="00000000" w:rsidRPr="00000000" w14:paraId="0000001E">
      <w:pPr>
        <w:spacing w:after="240" w:before="240" w:lineRule="auto"/>
        <w:rPr/>
      </w:pPr>
      <w:r w:rsidDel="00000000" w:rsidR="00000000" w:rsidRPr="00000000">
        <w:rPr>
          <w:rtl w:val="0"/>
        </w:rPr>
        <w:t xml:space="preserve">Motion: David James</w:t>
        <w:br w:type="textWrapping"/>
        <w:t xml:space="preserve"> Second: Leslie Walters</w:t>
        <w:br w:type="textWrapping"/>
        <w:t xml:space="preserve"> Vote: Approved unanimously</w:t>
      </w:r>
    </w:p>
    <w:p w:rsidR="00000000" w:rsidDel="00000000" w:rsidP="00000000" w:rsidRDefault="00000000" w:rsidRPr="00000000" w14:paraId="0000001F">
      <w:pPr>
        <w:keepNext w:val="0"/>
        <w:keepLines w:val="0"/>
        <w:spacing w:after="80" w:lineRule="auto"/>
        <w:rPr/>
      </w:pPr>
      <w:r w:rsidDel="00000000" w:rsidR="00000000" w:rsidRPr="00000000">
        <w:rPr>
          <w:rtl w:val="0"/>
        </w:rPr>
        <w:t xml:space="preserve">4.4 Review and Approve 26-27 Engagement Letter with Baker Tilly (Auditor)</w:t>
      </w:r>
    </w:p>
    <w:p w:rsidR="00000000" w:rsidDel="00000000" w:rsidP="00000000" w:rsidRDefault="00000000" w:rsidRPr="00000000" w14:paraId="00000020">
      <w:pPr>
        <w:spacing w:after="240" w:before="240" w:lineRule="auto"/>
        <w:rPr/>
      </w:pPr>
      <w:r w:rsidDel="00000000" w:rsidR="00000000" w:rsidRPr="00000000">
        <w:rPr>
          <w:rtl w:val="0"/>
        </w:rPr>
        <w:t xml:space="preserve">Summary of discussion:</w:t>
        <w:br w:type="textWrapping"/>
        <w:t xml:space="preserve"> Administration recommended continuing with Baker Tilly for auditing services for the 2026-27 school year. Administration reported satisfaction with services.</w:t>
      </w:r>
    </w:p>
    <w:p w:rsidR="00000000" w:rsidDel="00000000" w:rsidP="00000000" w:rsidRDefault="00000000" w:rsidRPr="00000000" w14:paraId="00000021">
      <w:pPr>
        <w:spacing w:after="240" w:before="240" w:lineRule="auto"/>
        <w:rPr/>
      </w:pPr>
      <w:r w:rsidDel="00000000" w:rsidR="00000000" w:rsidRPr="00000000">
        <w:rPr>
          <w:rtl w:val="0"/>
        </w:rPr>
        <w:t xml:space="preserve">Motion: Lila Ray</w:t>
        <w:br w:type="textWrapping"/>
        <w:t xml:space="preserve"> Second: Leslie Walters</w:t>
        <w:br w:type="textWrapping"/>
        <w:t xml:space="preserve"> Vote: Approved unanimously</w:t>
      </w:r>
    </w:p>
    <w:p w:rsidR="00000000" w:rsidDel="00000000" w:rsidP="00000000" w:rsidRDefault="00000000" w:rsidRPr="00000000" w14:paraId="00000022">
      <w:pPr>
        <w:spacing w:after="240" w:before="240" w:lineRule="auto"/>
        <w:rPr/>
      </w:pPr>
      <w:r w:rsidDel="00000000" w:rsidR="00000000" w:rsidRPr="00000000">
        <w:rPr>
          <w:rtl w:val="0"/>
        </w:rPr>
        <w:t xml:space="preserve">4.5 Review and Approve 26-27 Declaration of Need</w:t>
      </w:r>
    </w:p>
    <w:p w:rsidR="00000000" w:rsidDel="00000000" w:rsidP="00000000" w:rsidRDefault="00000000" w:rsidRPr="00000000" w14:paraId="00000023">
      <w:pPr>
        <w:rPr/>
      </w:pPr>
      <w:r w:rsidDel="00000000" w:rsidR="00000000" w:rsidRPr="00000000">
        <w:rPr>
          <w:rtl w:val="0"/>
        </w:rPr>
        <w:t xml:space="preserve">Summary of discussion:</w:t>
      </w:r>
    </w:p>
    <w:p w:rsidR="00000000" w:rsidDel="00000000" w:rsidP="00000000" w:rsidRDefault="00000000" w:rsidRPr="00000000" w14:paraId="00000024">
      <w:pPr>
        <w:rPr/>
      </w:pPr>
      <w:r w:rsidDel="00000000" w:rsidR="00000000" w:rsidRPr="00000000">
        <w:rPr>
          <w:rtl w:val="0"/>
        </w:rPr>
        <w:t xml:space="preserve"> Administration presented the annual Declaration of Need for the 2026-27 school year, required for teacher credentialing purposes.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after="0" w:before="0" w:line="240" w:lineRule="auto"/>
        <w:rPr/>
      </w:pPr>
      <w:r w:rsidDel="00000000" w:rsidR="00000000" w:rsidRPr="00000000">
        <w:rPr>
          <w:rtl w:val="0"/>
        </w:rPr>
        <w:t xml:space="preserve">Motion: Leslie Walters</w:t>
      </w:r>
    </w:p>
    <w:p w:rsidR="00000000" w:rsidDel="00000000" w:rsidP="00000000" w:rsidRDefault="00000000" w:rsidRPr="00000000" w14:paraId="00000027">
      <w:pPr>
        <w:spacing w:after="0" w:before="0" w:line="240" w:lineRule="auto"/>
        <w:rPr/>
      </w:pPr>
      <w:r w:rsidDel="00000000" w:rsidR="00000000" w:rsidRPr="00000000">
        <w:rPr>
          <w:rtl w:val="0"/>
        </w:rPr>
        <w:t xml:space="preserve"> Second: Tara Bratcher</w:t>
      </w:r>
    </w:p>
    <w:p w:rsidR="00000000" w:rsidDel="00000000" w:rsidP="00000000" w:rsidRDefault="00000000" w:rsidRPr="00000000" w14:paraId="00000028">
      <w:pPr>
        <w:spacing w:after="0" w:before="0" w:line="240" w:lineRule="auto"/>
        <w:rPr/>
      </w:pPr>
      <w:r w:rsidDel="00000000" w:rsidR="00000000" w:rsidRPr="00000000">
        <w:rPr>
          <w:rtl w:val="0"/>
        </w:rPr>
        <w:t xml:space="preserve"> Vote: Approved unanimously</w:t>
      </w:r>
    </w:p>
    <w:p w:rsidR="00000000" w:rsidDel="00000000" w:rsidP="00000000" w:rsidRDefault="00000000" w:rsidRPr="00000000" w14:paraId="00000029">
      <w:pPr>
        <w:spacing w:after="240" w:before="240" w:lineRule="auto"/>
        <w:rPr/>
      </w:pPr>
      <w:r w:rsidDel="00000000" w:rsidR="00000000" w:rsidRPr="00000000">
        <w:rPr>
          <w:rtl w:val="0"/>
        </w:rPr>
        <w:t xml:space="preserve">4.6 Review and Approve 26-27 Annual Statement of Need</w:t>
      </w:r>
    </w:p>
    <w:p w:rsidR="00000000" w:rsidDel="00000000" w:rsidP="00000000" w:rsidRDefault="00000000" w:rsidRPr="00000000" w14:paraId="0000002A">
      <w:pPr>
        <w:rPr/>
      </w:pPr>
      <w:r w:rsidDel="00000000" w:rsidR="00000000" w:rsidRPr="00000000">
        <w:rPr>
          <w:rtl w:val="0"/>
        </w:rPr>
        <w:t xml:space="preserve">Summary of discussion:</w:t>
      </w:r>
    </w:p>
    <w:p w:rsidR="00000000" w:rsidDel="00000000" w:rsidP="00000000" w:rsidRDefault="00000000" w:rsidRPr="00000000" w14:paraId="0000002B">
      <w:pPr>
        <w:rPr/>
      </w:pPr>
      <w:r w:rsidDel="00000000" w:rsidR="00000000" w:rsidRPr="00000000">
        <w:rPr>
          <w:rtl w:val="0"/>
        </w:rPr>
        <w:t xml:space="preserve">Administration presented the Annual Statement of Need for the 2026-27 school year.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Motion: Ernie Unruh</w:t>
      </w:r>
    </w:p>
    <w:p w:rsidR="00000000" w:rsidDel="00000000" w:rsidP="00000000" w:rsidRDefault="00000000" w:rsidRPr="00000000" w14:paraId="0000002E">
      <w:pPr>
        <w:rPr/>
      </w:pPr>
      <w:r w:rsidDel="00000000" w:rsidR="00000000" w:rsidRPr="00000000">
        <w:rPr>
          <w:rtl w:val="0"/>
        </w:rPr>
        <w:t xml:space="preserve">Second: Leslie Walters</w:t>
      </w:r>
    </w:p>
    <w:p w:rsidR="00000000" w:rsidDel="00000000" w:rsidP="00000000" w:rsidRDefault="00000000" w:rsidRPr="00000000" w14:paraId="0000002F">
      <w:pPr>
        <w:rPr/>
      </w:pPr>
      <w:r w:rsidDel="00000000" w:rsidR="00000000" w:rsidRPr="00000000">
        <w:rPr>
          <w:rtl w:val="0"/>
        </w:rPr>
        <w:t xml:space="preserve">Vote: Approved unanimously</w: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color w:val="000000"/>
          <w:sz w:val="26"/>
          <w:szCs w:val="26"/>
        </w:rPr>
      </w:pPr>
      <w:bookmarkStart w:colFirst="0" w:colLast="0" w:name="_ml9tmuck40wi" w:id="4"/>
      <w:bookmarkEnd w:id="4"/>
      <w:r w:rsidDel="00000000" w:rsidR="00000000" w:rsidRPr="00000000">
        <w:rPr>
          <w:color w:val="000000"/>
          <w:sz w:val="26"/>
          <w:szCs w:val="26"/>
          <w:rtl w:val="0"/>
        </w:rPr>
        <w:t xml:space="preserve">V. Communication</w:t>
      </w:r>
    </w:p>
    <w:p w:rsidR="00000000" w:rsidDel="00000000" w:rsidP="00000000" w:rsidRDefault="00000000" w:rsidRPr="00000000" w14:paraId="00000031">
      <w:pPr>
        <w:spacing w:after="240" w:before="240" w:lineRule="auto"/>
        <w:rPr/>
      </w:pPr>
      <w:r w:rsidDel="00000000" w:rsidR="00000000" w:rsidRPr="00000000">
        <w:rPr>
          <w:rtl w:val="0"/>
        </w:rPr>
        <w:t xml:space="preserve">5.1 Superintendent Report</w:t>
      </w:r>
    </w:p>
    <w:p w:rsidR="00000000" w:rsidDel="00000000" w:rsidP="00000000" w:rsidRDefault="00000000" w:rsidRPr="00000000" w14:paraId="00000032">
      <w:pPr>
        <w:spacing w:after="240" w:before="240" w:lineRule="auto"/>
        <w:rPr/>
      </w:pPr>
      <w:r w:rsidDel="00000000" w:rsidR="00000000" w:rsidRPr="00000000">
        <w:rPr>
          <w:rtl w:val="0"/>
        </w:rPr>
        <w:t xml:space="preserve">The Superintendent provided updates on recent assessment testing results, noting positive academic progress. Hiring for the upcoming school year is underway, including staffing for the addition of 10th grade. Administration continues preparing for expansion and growth.</w:t>
      </w:r>
    </w:p>
    <w:p w:rsidR="00000000" w:rsidDel="00000000" w:rsidP="00000000" w:rsidRDefault="00000000" w:rsidRPr="00000000" w14:paraId="00000033">
      <w:pPr>
        <w:spacing w:after="240" w:before="240" w:lineRule="auto"/>
        <w:rPr/>
      </w:pPr>
      <w:r w:rsidDel="00000000" w:rsidR="00000000" w:rsidRPr="00000000">
        <w:rPr>
          <w:rtl w:val="0"/>
        </w:rPr>
        <w:t xml:space="preserve">5.2 CEO Report</w:t>
      </w:r>
    </w:p>
    <w:p w:rsidR="00000000" w:rsidDel="00000000" w:rsidP="00000000" w:rsidRDefault="00000000" w:rsidRPr="00000000" w14:paraId="00000034">
      <w:pPr>
        <w:spacing w:after="240" w:before="240" w:lineRule="auto"/>
        <w:rPr/>
      </w:pPr>
      <w:r w:rsidDel="00000000" w:rsidR="00000000" w:rsidRPr="00000000">
        <w:rPr>
          <w:rtl w:val="0"/>
        </w:rPr>
        <w:t xml:space="preserve">The CEO reported that the school is now receiving full state funding based on ADA and is fully caught up on STRS payments. Accounts payable aging is improving with plans to clear remaining balances by fiscal year end. The school is expecting final approval to become its own School Food Authority, which will allow direct reimbursement for meals. The school plans to transition to Rev Foods for meal service following spring break. Preparations for staffing and next year planning continue.</w: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color w:val="000000"/>
          <w:sz w:val="26"/>
          <w:szCs w:val="26"/>
        </w:rPr>
      </w:pPr>
      <w:bookmarkStart w:colFirst="0" w:colLast="0" w:name="_g9acvod8szih" w:id="5"/>
      <w:bookmarkEnd w:id="5"/>
      <w:r w:rsidDel="00000000" w:rsidR="00000000" w:rsidRPr="00000000">
        <w:rPr>
          <w:color w:val="000000"/>
          <w:sz w:val="26"/>
          <w:szCs w:val="26"/>
          <w:rtl w:val="0"/>
        </w:rPr>
        <w:t xml:space="preserve">VI. Closing Items</w:t>
      </w:r>
    </w:p>
    <w:p w:rsidR="00000000" w:rsidDel="00000000" w:rsidP="00000000" w:rsidRDefault="00000000" w:rsidRPr="00000000" w14:paraId="00000036">
      <w:pPr>
        <w:numPr>
          <w:ilvl w:val="0"/>
          <w:numId w:val="1"/>
        </w:numPr>
        <w:spacing w:after="0" w:afterAutospacing="0" w:before="240" w:lineRule="auto"/>
        <w:ind w:left="720" w:hanging="360"/>
      </w:pPr>
      <w:r w:rsidDel="00000000" w:rsidR="00000000" w:rsidRPr="00000000">
        <w:rPr>
          <w:rtl w:val="0"/>
        </w:rPr>
        <w:t xml:space="preserve">Adjournment</w:t>
      </w:r>
    </w:p>
    <w:p w:rsidR="00000000" w:rsidDel="00000000" w:rsidP="00000000" w:rsidRDefault="00000000" w:rsidRPr="00000000" w14:paraId="00000037">
      <w:pPr>
        <w:numPr>
          <w:ilvl w:val="0"/>
          <w:numId w:val="1"/>
        </w:numPr>
        <w:spacing w:after="240" w:before="0" w:beforeAutospacing="0" w:lineRule="auto"/>
        <w:ind w:left="720" w:hanging="360"/>
      </w:pPr>
      <w:r w:rsidDel="00000000" w:rsidR="00000000" w:rsidRPr="00000000">
        <w:rPr>
          <w:rtl w:val="0"/>
        </w:rPr>
        <w:t xml:space="preserve">Motion to adjourn: Leslie Walters</w:t>
        <w:br w:type="textWrapping"/>
        <w:t xml:space="preserve"> Second: Tara Bratcher</w:t>
        <w:br w:type="textWrapping"/>
        <w:t xml:space="preserve"> Time adjourned: 2:08 PM</w:t>
        <w:br w:type="textWrapping"/>
        <w:t xml:space="preserve"> Vote: Approved unanimously</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t xml:space="preserve">Minutes of the Board, LinkEd Public Schools</w:t>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3868086112"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